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93B8C6" w14:textId="7A7E94C7" w:rsidR="003856AF" w:rsidRPr="00F13F0C" w:rsidRDefault="008862BD" w:rsidP="00F13F0C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3265"/>
        <w:gridCol w:w="4979"/>
        <w:gridCol w:w="2160"/>
        <w:gridCol w:w="3157"/>
      </w:tblGrid>
      <w:tr w:rsidR="00F13F0C" w:rsidRPr="004F5F6C" w14:paraId="50385814" w14:textId="77777777" w:rsidTr="0001441D">
        <w:tc>
          <w:tcPr>
            <w:tcW w:w="0" w:type="auto"/>
            <w:shd w:val="clear" w:color="auto" w:fill="99CC00"/>
            <w:vAlign w:val="center"/>
          </w:tcPr>
          <w:p w14:paraId="3A8FF867" w14:textId="490DA66C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0" w:type="auto"/>
            <w:vAlign w:val="center"/>
          </w:tcPr>
          <w:p w14:paraId="72AE65A8" w14:textId="63604381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277ED5C5" w14:textId="54765F2D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0" w:type="auto"/>
          </w:tcPr>
          <w:p w14:paraId="47DBA43B" w14:textId="11EC2B8F" w:rsidR="00F13F0C" w:rsidRPr="00F13F0C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F13F0C">
              <w:rPr>
                <w:b/>
                <w:bCs/>
                <w:lang w:val="en-US"/>
              </w:rPr>
              <w:t>PR-MSL-DMP-D-RC-01</w:t>
            </w:r>
          </w:p>
        </w:tc>
      </w:tr>
      <w:tr w:rsidR="00F13F0C" w:rsidRPr="008862BD" w14:paraId="2C56D298" w14:textId="77777777" w:rsidTr="00BC1980">
        <w:tc>
          <w:tcPr>
            <w:tcW w:w="0" w:type="auto"/>
            <w:shd w:val="clear" w:color="auto" w:fill="99CC00"/>
            <w:vAlign w:val="center"/>
          </w:tcPr>
          <w:p w14:paraId="1C97DFA5" w14:textId="467E4390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0" w:type="auto"/>
            <w:vAlign w:val="center"/>
          </w:tcPr>
          <w:p w14:paraId="79E9E8DC" w14:textId="2533954C" w:rsidR="00F13F0C" w:rsidRPr="006102CE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Registro </w:t>
            </w:r>
            <w:r w:rsidR="00D067ED">
              <w:rPr>
                <w:rFonts w:ascii="Century Gothic" w:hAnsi="Century Gothic"/>
                <w:b/>
                <w:bCs/>
                <w:sz w:val="24"/>
                <w:szCs w:val="24"/>
              </w:rPr>
              <w:t>de C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orrespondencia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1D973077" w14:textId="3FD7CA3D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0" w:type="auto"/>
            <w:vAlign w:val="center"/>
          </w:tcPr>
          <w:p w14:paraId="4C2B187A" w14:textId="6B846BCE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F13F0C" w:rsidRPr="008862BD" w14:paraId="0E078C07" w14:textId="77777777" w:rsidTr="00BC1980">
        <w:tc>
          <w:tcPr>
            <w:tcW w:w="0" w:type="auto"/>
            <w:shd w:val="clear" w:color="auto" w:fill="99CC00"/>
            <w:vAlign w:val="center"/>
          </w:tcPr>
          <w:p w14:paraId="4B67D8C7" w14:textId="621A4D2F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5D48EE3" w14:textId="222AE184" w:rsidR="00F13F0C" w:rsidRPr="00D055E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0" w:type="auto"/>
            <w:gridSpan w:val="2"/>
            <w:shd w:val="clear" w:color="auto" w:fill="99CC00"/>
            <w:vAlign w:val="center"/>
          </w:tcPr>
          <w:p w14:paraId="5E982670" w14:textId="43C61BF2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F13F0C" w:rsidRPr="008862BD" w14:paraId="64561F99" w14:textId="77777777" w:rsidTr="00BC1980">
        <w:tc>
          <w:tcPr>
            <w:tcW w:w="0" w:type="auto"/>
            <w:vAlign w:val="center"/>
          </w:tcPr>
          <w:p w14:paraId="10220D0F" w14:textId="6118DC8A" w:rsidR="00F13F0C" w:rsidRPr="006102CE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Municipal de Planificación</w:t>
            </w:r>
          </w:p>
        </w:tc>
        <w:tc>
          <w:tcPr>
            <w:tcW w:w="0" w:type="auto"/>
            <w:vAlign w:val="center"/>
          </w:tcPr>
          <w:p w14:paraId="0F04B9DA" w14:textId="77777777" w:rsidR="00F13F0C" w:rsidRPr="006102CE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Align w:val="center"/>
          </w:tcPr>
          <w:p w14:paraId="465274C2" w14:textId="7F0A9283" w:rsidR="00F13F0C" w:rsidRPr="006102CE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F13F0C" w:rsidRPr="008862BD" w14:paraId="04865B05" w14:textId="77777777" w:rsidTr="00BC1980">
        <w:trPr>
          <w:trHeight w:val="684"/>
        </w:trPr>
        <w:tc>
          <w:tcPr>
            <w:tcW w:w="0" w:type="auto"/>
            <w:shd w:val="clear" w:color="auto" w:fill="99CC00"/>
            <w:vAlign w:val="center"/>
          </w:tcPr>
          <w:p w14:paraId="6B10B662" w14:textId="77777777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007A837" w14:textId="58856F4E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0CD2A50" w14:textId="6302387B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D907B74" w14:textId="38AB786E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F13F0C" w:rsidRPr="008862BD" w14:paraId="392098E8" w14:textId="77777777" w:rsidTr="00BC1980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06831DB" w14:textId="7A6DEE88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</w:t>
            </w:r>
          </w:p>
        </w:tc>
        <w:tc>
          <w:tcPr>
            <w:tcW w:w="0" w:type="auto"/>
            <w:vAlign w:val="center"/>
          </w:tcPr>
          <w:p w14:paraId="2DCEC136" w14:textId="6FCEA966" w:rsidR="00F13F0C" w:rsidRPr="00275974" w:rsidRDefault="00F13F0C" w:rsidP="00D067ED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Arq. Homero Secundino Jimenez Ixmatul</w:t>
            </w:r>
          </w:p>
        </w:tc>
        <w:tc>
          <w:tcPr>
            <w:tcW w:w="0" w:type="auto"/>
            <w:vMerge w:val="restart"/>
            <w:vAlign w:val="center"/>
          </w:tcPr>
          <w:p w14:paraId="6FD70F34" w14:textId="32FB052C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C666AA5" w14:textId="0A9E0722" w:rsidR="00F13F0C" w:rsidRPr="00686FD7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10 </w:t>
            </w:r>
            <w:r w:rsidR="00D067ED">
              <w:rPr>
                <w:rFonts w:ascii="Century Gothic" w:hAnsi="Century Gothic"/>
                <w:b/>
                <w:bCs/>
                <w:sz w:val="24"/>
                <w:szCs w:val="24"/>
              </w:rPr>
              <w:t>octubre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2025</w:t>
            </w:r>
          </w:p>
        </w:tc>
      </w:tr>
      <w:tr w:rsidR="00F13F0C" w:rsidRPr="008862BD" w14:paraId="3E46D96A" w14:textId="77777777" w:rsidTr="00BC1980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3296E063" w14:textId="4499920B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0" w:type="auto"/>
            <w:vAlign w:val="center"/>
          </w:tcPr>
          <w:p w14:paraId="4A27393C" w14:textId="35E493EB" w:rsidR="00F13F0C" w:rsidRPr="00275974" w:rsidRDefault="00F13F0C" w:rsidP="00F13F0C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Jefe de Infraestructura</w:t>
            </w:r>
          </w:p>
        </w:tc>
        <w:tc>
          <w:tcPr>
            <w:tcW w:w="0" w:type="auto"/>
            <w:vMerge/>
            <w:vAlign w:val="center"/>
          </w:tcPr>
          <w:p w14:paraId="5DCB8DFC" w14:textId="77777777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vAlign w:val="center"/>
          </w:tcPr>
          <w:p w14:paraId="1F0AC1E3" w14:textId="77777777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F13F0C" w:rsidRPr="008862BD" w14:paraId="6982697F" w14:textId="77777777" w:rsidTr="00BC1980">
        <w:trPr>
          <w:trHeight w:val="361"/>
        </w:trPr>
        <w:tc>
          <w:tcPr>
            <w:tcW w:w="0" w:type="auto"/>
            <w:shd w:val="clear" w:color="auto" w:fill="99CC00"/>
            <w:vAlign w:val="center"/>
          </w:tcPr>
          <w:p w14:paraId="0BADC367" w14:textId="77777777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242DEFB5" w14:textId="77777777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1151A974" w14:textId="77777777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04DE918C" w14:textId="4EBB05E8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F13F0C" w:rsidRPr="008862BD" w14:paraId="2D4EBC31" w14:textId="77777777" w:rsidTr="00BC1980">
        <w:trPr>
          <w:trHeight w:val="574"/>
        </w:trPr>
        <w:tc>
          <w:tcPr>
            <w:tcW w:w="0" w:type="auto"/>
            <w:shd w:val="clear" w:color="auto" w:fill="99CC00"/>
            <w:vAlign w:val="center"/>
          </w:tcPr>
          <w:p w14:paraId="3F0F904C" w14:textId="6C659D13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0" w:type="auto"/>
            <w:vAlign w:val="center"/>
          </w:tcPr>
          <w:p w14:paraId="7DE99648" w14:textId="04D2EB03" w:rsidR="00F13F0C" w:rsidRPr="00275974" w:rsidRDefault="00F13F0C" w:rsidP="00F13F0C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Arq.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Suchieila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María Isabel Santos López</w:t>
            </w:r>
          </w:p>
        </w:tc>
        <w:tc>
          <w:tcPr>
            <w:tcW w:w="0" w:type="auto"/>
            <w:vMerge w:val="restart"/>
            <w:vAlign w:val="center"/>
          </w:tcPr>
          <w:p w14:paraId="05373781" w14:textId="77777777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1B6EF774" w14:textId="77777777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F13F0C" w:rsidRPr="008862BD" w14:paraId="4B419F3C" w14:textId="77777777" w:rsidTr="00BC1980">
        <w:trPr>
          <w:trHeight w:val="389"/>
        </w:trPr>
        <w:tc>
          <w:tcPr>
            <w:tcW w:w="0" w:type="auto"/>
            <w:shd w:val="clear" w:color="auto" w:fill="99CC00"/>
            <w:vAlign w:val="center"/>
          </w:tcPr>
          <w:p w14:paraId="409662F7" w14:textId="68CE8D33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0" w:type="auto"/>
            <w:vAlign w:val="center"/>
          </w:tcPr>
          <w:p w14:paraId="3E300590" w14:textId="75DCDD03" w:rsidR="00F13F0C" w:rsidRPr="00275974" w:rsidRDefault="00F13F0C" w:rsidP="00F13F0C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Director, Dirección Municipal de Planificación</w:t>
            </w:r>
          </w:p>
        </w:tc>
        <w:tc>
          <w:tcPr>
            <w:tcW w:w="0" w:type="auto"/>
            <w:vMerge/>
            <w:vAlign w:val="center"/>
          </w:tcPr>
          <w:p w14:paraId="5352479E" w14:textId="77777777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vAlign w:val="center"/>
          </w:tcPr>
          <w:p w14:paraId="0835AB25" w14:textId="77777777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F13F0C" w:rsidRPr="008862BD" w14:paraId="7D0663BA" w14:textId="77777777" w:rsidTr="00BC1980">
        <w:trPr>
          <w:trHeight w:val="355"/>
        </w:trPr>
        <w:tc>
          <w:tcPr>
            <w:tcW w:w="0" w:type="auto"/>
            <w:shd w:val="clear" w:color="auto" w:fill="99CC00"/>
            <w:vAlign w:val="center"/>
          </w:tcPr>
          <w:p w14:paraId="429BBC1A" w14:textId="77777777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6B8BF674" w14:textId="5F4056BB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737AA524" w14:textId="77777777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31E5096" w14:textId="2F1FC601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F13F0C" w:rsidRPr="008862BD" w14:paraId="007C3FEF" w14:textId="77777777" w:rsidTr="00113E22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F86988A" w14:textId="716BD706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0" w:type="auto"/>
          </w:tcPr>
          <w:p w14:paraId="0597B8EB" w14:textId="7001C73C" w:rsidR="00F13F0C" w:rsidRPr="00275974" w:rsidRDefault="00F13F0C" w:rsidP="00F13F0C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0" w:type="auto"/>
            <w:vMerge w:val="restart"/>
            <w:vAlign w:val="center"/>
          </w:tcPr>
          <w:p w14:paraId="289DD31C" w14:textId="77777777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9238087" w14:textId="77777777" w:rsidR="00F13F0C" w:rsidRPr="00275974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F13F0C" w:rsidRPr="008862BD" w14:paraId="54DFABBF" w14:textId="77777777" w:rsidTr="00113E22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78FC2C09" w14:textId="28E3C174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0" w:type="auto"/>
          </w:tcPr>
          <w:p w14:paraId="7D3250AC" w14:textId="0F454E9F" w:rsidR="00F13F0C" w:rsidRPr="008862BD" w:rsidRDefault="00F13F0C" w:rsidP="00F13F0C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1D518E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0" w:type="auto"/>
            <w:vMerge/>
            <w:vAlign w:val="center"/>
          </w:tcPr>
          <w:p w14:paraId="0E4DDCFC" w14:textId="77777777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0" w:type="auto"/>
            <w:vMerge/>
            <w:vAlign w:val="center"/>
          </w:tcPr>
          <w:p w14:paraId="5C2364D2" w14:textId="77777777" w:rsidR="00F13F0C" w:rsidRPr="008862BD" w:rsidRDefault="00F13F0C" w:rsidP="00F13F0C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7DCB045A" w:rsidR="007D33A0" w:rsidRDefault="00BC198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br w:type="textWrapping" w:clear="all"/>
      </w:r>
    </w:p>
    <w:p w14:paraId="48A33097" w14:textId="76CC915C" w:rsidR="007D33A0" w:rsidRPr="002B2519" w:rsidRDefault="00615417" w:rsidP="00F13F0C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D9DE08A" w14:textId="04E74300" w:rsidR="002B2519" w:rsidRPr="002B2519" w:rsidRDefault="006257BD" w:rsidP="002B2519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Registro correcto y adecuado de oficios, expedientes y otra forma de correspondencia a la DMP</w:t>
      </w:r>
    </w:p>
    <w:p w14:paraId="0B782E8B" w14:textId="77777777" w:rsidR="002B2519" w:rsidRDefault="002B2519" w:rsidP="002B2519">
      <w:pPr>
        <w:rPr>
          <w:rFonts w:ascii="Century Gothic" w:hAnsi="Century Gothic"/>
          <w:b/>
          <w:bCs/>
          <w:sz w:val="36"/>
          <w:szCs w:val="36"/>
        </w:rPr>
      </w:pPr>
    </w:p>
    <w:p w14:paraId="47AE07E8" w14:textId="5516029C" w:rsidR="002C793B" w:rsidRPr="008862BD" w:rsidRDefault="007D33A0" w:rsidP="00F13F0C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262E2C3E" w:rsidR="005831A0" w:rsidRPr="00F13F0C" w:rsidRDefault="005831A0" w:rsidP="00F13F0C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Constitución Política de la República de Guatemala</w:t>
      </w:r>
      <w:r w:rsidR="003A092A" w:rsidRPr="00F13F0C">
        <w:rPr>
          <w:rFonts w:ascii="Century Gothic" w:hAnsi="Century Gothic"/>
          <w:sz w:val="24"/>
          <w:szCs w:val="24"/>
        </w:rPr>
        <w:t>, CPRG</w:t>
      </w:r>
      <w:r w:rsidR="00C85690" w:rsidRPr="00F13F0C">
        <w:rPr>
          <w:rFonts w:ascii="Century Gothic" w:hAnsi="Century Gothic"/>
          <w:sz w:val="24"/>
          <w:szCs w:val="24"/>
        </w:rPr>
        <w:t>.</w:t>
      </w:r>
    </w:p>
    <w:p w14:paraId="54641DBD" w14:textId="36385EDF" w:rsidR="005C02EF" w:rsidRPr="00F13F0C" w:rsidRDefault="005C02EF" w:rsidP="00F13F0C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Articulo 253. Autonomía Municipal.</w:t>
      </w:r>
    </w:p>
    <w:p w14:paraId="0A9A7F52" w14:textId="415B8F89" w:rsidR="00521D5D" w:rsidRPr="00F13F0C" w:rsidRDefault="006257BD" w:rsidP="00F13F0C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Código Municipal</w:t>
      </w:r>
      <w:r w:rsidR="004B6E15" w:rsidRPr="00F13F0C">
        <w:rPr>
          <w:rFonts w:ascii="Century Gothic" w:hAnsi="Century Gothic"/>
          <w:sz w:val="24"/>
          <w:szCs w:val="24"/>
        </w:rPr>
        <w:t>, Decreto Número 12-2002.</w:t>
      </w:r>
    </w:p>
    <w:p w14:paraId="04C86870" w14:textId="76DC16D1" w:rsidR="006257BD" w:rsidRPr="00F13F0C" w:rsidRDefault="006257BD" w:rsidP="00F13F0C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Artículo 96. Funciones de la Dirección Municipal de Planificación., inciso g).</w:t>
      </w:r>
    </w:p>
    <w:p w14:paraId="74643E38" w14:textId="0CAF5E2F" w:rsidR="00A46347" w:rsidRPr="00F13F0C" w:rsidRDefault="00A46347" w:rsidP="00F13F0C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 xml:space="preserve">Acuerdo Número </w:t>
      </w:r>
      <w:r w:rsidR="001442A7" w:rsidRPr="00F13F0C">
        <w:rPr>
          <w:rFonts w:ascii="Century Gothic" w:hAnsi="Century Gothic"/>
          <w:sz w:val="24"/>
          <w:szCs w:val="24"/>
        </w:rPr>
        <w:t>A</w:t>
      </w:r>
      <w:r w:rsidRPr="00F13F0C">
        <w:rPr>
          <w:rFonts w:ascii="Century Gothic" w:hAnsi="Century Gothic"/>
          <w:sz w:val="24"/>
          <w:szCs w:val="24"/>
        </w:rPr>
        <w:t>-039-2023, Contraloría General de Cuentas -CGC-, Norma 3. Normas aplicables a las actividade</w:t>
      </w:r>
      <w:r w:rsidR="001442A7" w:rsidRPr="00F13F0C">
        <w:rPr>
          <w:rFonts w:ascii="Century Gothic" w:hAnsi="Century Gothic"/>
          <w:sz w:val="24"/>
          <w:szCs w:val="24"/>
        </w:rPr>
        <w:t>s</w:t>
      </w:r>
      <w:r w:rsidRPr="00F13F0C">
        <w:rPr>
          <w:rFonts w:ascii="Century Gothic" w:hAnsi="Century Gothic"/>
          <w:sz w:val="24"/>
          <w:szCs w:val="24"/>
        </w:rPr>
        <w:t xml:space="preserve"> de control.</w:t>
      </w:r>
    </w:p>
    <w:p w14:paraId="117EC2BC" w14:textId="218074CA" w:rsidR="00A46347" w:rsidRPr="00F13F0C" w:rsidRDefault="00A46347" w:rsidP="00F13F0C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3.1 Selección y Desarrollo de Actividades de Control</w:t>
      </w:r>
    </w:p>
    <w:p w14:paraId="580D2D7E" w14:textId="7C9B04C5" w:rsidR="00A46347" w:rsidRPr="00F13F0C" w:rsidRDefault="00A46347" w:rsidP="00F13F0C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Ídem, Normas aplicables a la Información y Comunicación</w:t>
      </w:r>
    </w:p>
    <w:p w14:paraId="6212FF76" w14:textId="17E32E3E" w:rsidR="00A46347" w:rsidRPr="00F13F0C" w:rsidRDefault="00A46347" w:rsidP="00F13F0C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4. Normas aplicables a la Información y Comunicación.</w:t>
      </w:r>
    </w:p>
    <w:p w14:paraId="44D3E341" w14:textId="0FA4616C" w:rsidR="00357D49" w:rsidRDefault="00357D49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035A15BB" w14:textId="77777777" w:rsidR="00F13F0C" w:rsidRDefault="00F13F0C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50041D90" w14:textId="77777777" w:rsidR="00F13F0C" w:rsidRDefault="00F13F0C" w:rsidP="00F13F0C">
      <w:pPr>
        <w:jc w:val="center"/>
        <w:rPr>
          <w:rFonts w:ascii="Century Gothic" w:hAnsi="Century Gothic"/>
          <w:b/>
          <w:bCs/>
          <w:sz w:val="48"/>
          <w:szCs w:val="48"/>
        </w:rPr>
      </w:pPr>
    </w:p>
    <w:p w14:paraId="303A2AF3" w14:textId="2AEDEDB9" w:rsidR="00C75A9B" w:rsidRPr="00F13F0C" w:rsidRDefault="00F13F0C" w:rsidP="00F13F0C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13F0C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</w:t>
      </w:r>
    </w:p>
    <w:p w14:paraId="48EEEB76" w14:textId="77777777" w:rsidR="00F13F0C" w:rsidRDefault="00F13F0C" w:rsidP="00F13F0C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10CBF905" w14:textId="77777777" w:rsidR="00F13F0C" w:rsidRPr="00F13F0C" w:rsidRDefault="00F13F0C" w:rsidP="00F13F0C">
      <w:pPr>
        <w:pStyle w:val="ListParagraph"/>
        <w:numPr>
          <w:ilvl w:val="0"/>
          <w:numId w:val="10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Personal de la Dirección Municipal de Planificación -DMP-.</w:t>
      </w:r>
    </w:p>
    <w:p w14:paraId="7C1CDE8C" w14:textId="77777777" w:rsidR="00F13F0C" w:rsidRDefault="00F13F0C" w:rsidP="00F13F0C">
      <w:pPr>
        <w:pStyle w:val="ListParagraph"/>
        <w:numPr>
          <w:ilvl w:val="0"/>
          <w:numId w:val="10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Asistente Dirección DMP</w:t>
      </w:r>
    </w:p>
    <w:p w14:paraId="6FE1ADB1" w14:textId="77777777" w:rsidR="00F13F0C" w:rsidRPr="00F13F0C" w:rsidRDefault="00F13F0C" w:rsidP="00F13F0C">
      <w:pPr>
        <w:pStyle w:val="ListParagraph"/>
        <w:rPr>
          <w:rFonts w:ascii="Century Gothic" w:hAnsi="Century Gothic"/>
          <w:sz w:val="24"/>
          <w:szCs w:val="24"/>
        </w:rPr>
      </w:pPr>
    </w:p>
    <w:p w14:paraId="7D64834D" w14:textId="6646D1D0" w:rsidR="007D33A0" w:rsidRPr="00F13F0C" w:rsidRDefault="005831A0" w:rsidP="00F13F0C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13F0C">
        <w:rPr>
          <w:rFonts w:ascii="Century Gothic" w:hAnsi="Century Gothic"/>
          <w:b/>
          <w:bCs/>
          <w:sz w:val="36"/>
          <w:szCs w:val="36"/>
        </w:rPr>
        <w:t>Requisitos</w:t>
      </w:r>
    </w:p>
    <w:p w14:paraId="5675BD4E" w14:textId="19B347B7" w:rsidR="00D42413" w:rsidRPr="00F13F0C" w:rsidRDefault="001442A7" w:rsidP="00F13F0C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F13F0C">
        <w:rPr>
          <w:rFonts w:ascii="Century Gothic" w:hAnsi="Century Gothic"/>
          <w:sz w:val="24"/>
          <w:szCs w:val="24"/>
        </w:rPr>
        <w:t>Ninguno.</w:t>
      </w:r>
    </w:p>
    <w:p w14:paraId="2CE3B5B7" w14:textId="36BF0A2B" w:rsidR="00C75A9B" w:rsidRDefault="00C75A9B" w:rsidP="00D13CBF">
      <w:pPr>
        <w:rPr>
          <w:rFonts w:ascii="Century Gothic" w:hAnsi="Century Gothic"/>
          <w:sz w:val="24"/>
          <w:szCs w:val="24"/>
        </w:rPr>
      </w:pPr>
    </w:p>
    <w:p w14:paraId="6B8BCFDE" w14:textId="77777777" w:rsidR="009F7EC4" w:rsidRDefault="009F7EC4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215ECD26" w14:textId="49BBD5A2" w:rsidR="007D33A0" w:rsidRDefault="007D33A0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5551C5C" w14:textId="6DB27826" w:rsidR="005F21AB" w:rsidRDefault="005F21AB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2B8376C" w14:textId="77777777" w:rsidR="009F7EC4" w:rsidRDefault="009F7EC4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57A20B7" w14:textId="2945D457" w:rsidR="005F21AB" w:rsidRDefault="005F21AB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6EFC87F" w14:textId="67EBA77F" w:rsidR="005F21AB" w:rsidRDefault="005F21AB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6859A9D" w14:textId="5E894CF4" w:rsidR="005F21AB" w:rsidRDefault="005F21AB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45A1743" w14:textId="4B1603FA" w:rsidR="005F21AB" w:rsidRDefault="005F21AB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6A376A6" w14:textId="77777777" w:rsidR="00A66F33" w:rsidRDefault="00A66F33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B69808B" w14:textId="2A775ED6" w:rsidR="007D33A0" w:rsidRPr="008862BD" w:rsidRDefault="00F13F0C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eGrid"/>
        <w:tblW w:w="4806" w:type="pct"/>
        <w:tblLook w:val="04A0" w:firstRow="1" w:lastRow="0" w:firstColumn="1" w:lastColumn="0" w:noHBand="0" w:noVBand="1"/>
      </w:tblPr>
      <w:tblGrid>
        <w:gridCol w:w="1301"/>
        <w:gridCol w:w="8616"/>
        <w:gridCol w:w="3118"/>
      </w:tblGrid>
      <w:tr w:rsidR="007D33A0" w:rsidRPr="008862BD" w14:paraId="0AEC57BC" w14:textId="77777777" w:rsidTr="00F13F0C">
        <w:tc>
          <w:tcPr>
            <w:tcW w:w="499" w:type="pct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3305" w:type="pct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1196" w:type="pct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171EAF" w:rsidRPr="0001246A" w14:paraId="5C682DC6" w14:textId="77777777" w:rsidTr="00F13F0C">
        <w:tc>
          <w:tcPr>
            <w:tcW w:w="499" w:type="pct"/>
            <w:vAlign w:val="center"/>
          </w:tcPr>
          <w:p w14:paraId="2419D6A1" w14:textId="798AFC26" w:rsidR="00171EAF" w:rsidRPr="0001246A" w:rsidRDefault="00757BB4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3305" w:type="pct"/>
          </w:tcPr>
          <w:p w14:paraId="5F857BF3" w14:textId="03D8EFA3" w:rsidR="00D664F6" w:rsidRDefault="00D664F6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Recib</w:t>
            </w:r>
            <w:r w:rsidR="00E87E33">
              <w:rPr>
                <w:rFonts w:ascii="Century Gothic" w:hAnsi="Century Gothic"/>
              </w:rPr>
              <w:t>ir</w:t>
            </w:r>
            <w:r>
              <w:rPr>
                <w:rFonts w:ascii="Century Gothic" w:hAnsi="Century Gothic"/>
              </w:rPr>
              <w:t xml:space="preserve"> </w:t>
            </w:r>
            <w:r w:rsidR="00A66F33">
              <w:rPr>
                <w:rFonts w:ascii="Century Gothic" w:hAnsi="Century Gothic"/>
              </w:rPr>
              <w:t>correspondencia</w:t>
            </w:r>
            <w:r w:rsidR="00E87E33">
              <w:rPr>
                <w:rFonts w:ascii="Century Gothic" w:hAnsi="Century Gothic"/>
              </w:rPr>
              <w:t>:</w:t>
            </w:r>
          </w:p>
          <w:p w14:paraId="749E5CF6" w14:textId="11A4DB88" w:rsidR="00A66F33" w:rsidRDefault="00A66F33" w:rsidP="00D664F6">
            <w:pPr>
              <w:pStyle w:val="ListParagraph"/>
              <w:numPr>
                <w:ilvl w:val="0"/>
                <w:numId w:val="5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Datos correctos, ingreso de correspondencia</w:t>
            </w:r>
            <w:r w:rsidR="00757BB4">
              <w:rPr>
                <w:rFonts w:ascii="Century Gothic" w:hAnsi="Century Gothic"/>
              </w:rPr>
              <w:t>, digitalización y archivo en carpeta asignada por mes</w:t>
            </w:r>
          </w:p>
          <w:p w14:paraId="0E4BACB7" w14:textId="1B136093" w:rsidR="00A66F33" w:rsidRPr="00D664F6" w:rsidRDefault="00A66F33" w:rsidP="00D664F6">
            <w:pPr>
              <w:pStyle w:val="ListParagraph"/>
              <w:numPr>
                <w:ilvl w:val="0"/>
                <w:numId w:val="5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Datos incorrectos, devolución de información</w:t>
            </w:r>
          </w:p>
        </w:tc>
        <w:tc>
          <w:tcPr>
            <w:tcW w:w="1196" w:type="pct"/>
          </w:tcPr>
          <w:p w14:paraId="082DB43D" w14:textId="36FC3D9C" w:rsidR="00171EAF" w:rsidRPr="0001246A" w:rsidRDefault="00A66F33" w:rsidP="00DA32E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</w:t>
            </w:r>
          </w:p>
        </w:tc>
      </w:tr>
      <w:tr w:rsidR="00171EAF" w:rsidRPr="0001246A" w14:paraId="4FCA34FE" w14:textId="77777777" w:rsidTr="00F13F0C">
        <w:tc>
          <w:tcPr>
            <w:tcW w:w="499" w:type="pct"/>
            <w:vAlign w:val="center"/>
          </w:tcPr>
          <w:p w14:paraId="2E8C33EF" w14:textId="44786F98" w:rsidR="00171EAF" w:rsidRPr="0001246A" w:rsidRDefault="00757BB4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  <w:tc>
          <w:tcPr>
            <w:tcW w:w="3305" w:type="pct"/>
          </w:tcPr>
          <w:p w14:paraId="53B1193C" w14:textId="7DD87E36" w:rsidR="00171EAF" w:rsidRPr="0001246A" w:rsidRDefault="00757BB4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Trasladar a </w:t>
            </w:r>
            <w:proofErr w:type="gramStart"/>
            <w:r>
              <w:rPr>
                <w:rFonts w:ascii="Century Gothic" w:hAnsi="Century Gothic"/>
              </w:rPr>
              <w:t>Director</w:t>
            </w:r>
            <w:proofErr w:type="gramEnd"/>
            <w:r>
              <w:rPr>
                <w:rFonts w:ascii="Century Gothic" w:hAnsi="Century Gothic"/>
              </w:rPr>
              <w:t xml:space="preserve"> de la DMP para su revisión, atención y/o delegación</w:t>
            </w:r>
          </w:p>
        </w:tc>
        <w:tc>
          <w:tcPr>
            <w:tcW w:w="1196" w:type="pct"/>
          </w:tcPr>
          <w:p w14:paraId="4C220297" w14:textId="51E5F443" w:rsidR="00171EAF" w:rsidRPr="0001246A" w:rsidRDefault="00757BB4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</w:t>
            </w:r>
          </w:p>
        </w:tc>
      </w:tr>
      <w:tr w:rsidR="005830A7" w:rsidRPr="0001246A" w14:paraId="161C8144" w14:textId="77777777" w:rsidTr="00F13F0C">
        <w:tc>
          <w:tcPr>
            <w:tcW w:w="499" w:type="pct"/>
            <w:vAlign w:val="center"/>
          </w:tcPr>
          <w:p w14:paraId="25CBABAF" w14:textId="40C17A18" w:rsidR="005830A7" w:rsidRDefault="00757BB4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3305" w:type="pct"/>
          </w:tcPr>
          <w:p w14:paraId="2348AF1C" w14:textId="77777777" w:rsidR="005830A7" w:rsidRDefault="00757BB4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Revisar correspondencia:</w:t>
            </w:r>
          </w:p>
          <w:p w14:paraId="55C4597F" w14:textId="77777777" w:rsidR="00757BB4" w:rsidRDefault="00757BB4" w:rsidP="00757BB4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Procede delegar, margina departamento correspondiente y traslada</w:t>
            </w:r>
          </w:p>
          <w:p w14:paraId="11861D10" w14:textId="4C8995FE" w:rsidR="00757BB4" w:rsidRPr="00757BB4" w:rsidRDefault="00757BB4" w:rsidP="00757BB4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Procede atender de manera especial, elabora documento indicado</w:t>
            </w:r>
          </w:p>
        </w:tc>
        <w:tc>
          <w:tcPr>
            <w:tcW w:w="1196" w:type="pct"/>
            <w:vAlign w:val="center"/>
          </w:tcPr>
          <w:p w14:paraId="6115A309" w14:textId="65E689BE" w:rsidR="005830A7" w:rsidRDefault="00757BB4" w:rsidP="00757BB4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DMP</w:t>
            </w:r>
          </w:p>
        </w:tc>
      </w:tr>
      <w:tr w:rsidR="000A1DED" w:rsidRPr="0001246A" w14:paraId="3E5A9EE5" w14:textId="77777777" w:rsidTr="00F13F0C">
        <w:tc>
          <w:tcPr>
            <w:tcW w:w="499" w:type="pct"/>
            <w:vAlign w:val="center"/>
          </w:tcPr>
          <w:p w14:paraId="0CA74957" w14:textId="13593246" w:rsidR="000A1DED" w:rsidRDefault="00757BB4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3305" w:type="pct"/>
          </w:tcPr>
          <w:p w14:paraId="08B545D5" w14:textId="4E5D6760" w:rsidR="00C95635" w:rsidRPr="00C95635" w:rsidRDefault="00C95635" w:rsidP="00C9563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Trasladar oficios marginados a Dependencias para su atención, elaboración de informe y contestación</w:t>
            </w:r>
          </w:p>
        </w:tc>
        <w:tc>
          <w:tcPr>
            <w:tcW w:w="1196" w:type="pct"/>
            <w:vAlign w:val="center"/>
          </w:tcPr>
          <w:p w14:paraId="2D44AAD6" w14:textId="174727EA" w:rsidR="000A1DED" w:rsidRDefault="00C95635" w:rsidP="00542DD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</w:t>
            </w:r>
          </w:p>
        </w:tc>
      </w:tr>
      <w:tr w:rsidR="002F5F02" w:rsidRPr="0001246A" w14:paraId="56DA16F8" w14:textId="77777777" w:rsidTr="00F13F0C">
        <w:tc>
          <w:tcPr>
            <w:tcW w:w="499" w:type="pct"/>
            <w:vAlign w:val="center"/>
          </w:tcPr>
          <w:p w14:paraId="3C395887" w14:textId="07B010D9" w:rsidR="002F5F02" w:rsidRDefault="002F5F02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3305" w:type="pct"/>
          </w:tcPr>
          <w:p w14:paraId="7F0602D7" w14:textId="653CABBD" w:rsidR="002F5F02" w:rsidRDefault="002F5F02" w:rsidP="00C9563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Elaborar informes</w:t>
            </w:r>
          </w:p>
        </w:tc>
        <w:tc>
          <w:tcPr>
            <w:tcW w:w="1196" w:type="pct"/>
            <w:vAlign w:val="center"/>
          </w:tcPr>
          <w:p w14:paraId="24A7DD1B" w14:textId="4212A8BC" w:rsidR="002F5F02" w:rsidRDefault="002F5F02" w:rsidP="00542DD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Departamentos o Dirección</w:t>
            </w:r>
            <w:r w:rsidR="00D067ED">
              <w:rPr>
                <w:rFonts w:ascii="Century Gothic" w:hAnsi="Century Gothic"/>
              </w:rPr>
              <w:t xml:space="preserve"> DMP</w:t>
            </w:r>
          </w:p>
        </w:tc>
      </w:tr>
      <w:tr w:rsidR="00DC520F" w:rsidRPr="0001246A" w14:paraId="636CE83D" w14:textId="77777777" w:rsidTr="00F13F0C">
        <w:tc>
          <w:tcPr>
            <w:tcW w:w="499" w:type="pct"/>
            <w:vAlign w:val="center"/>
          </w:tcPr>
          <w:p w14:paraId="1067D04F" w14:textId="0FF835F7" w:rsidR="00DC520F" w:rsidRDefault="00D067ED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3305" w:type="pct"/>
          </w:tcPr>
          <w:p w14:paraId="79AF2CC1" w14:textId="611E9879" w:rsidR="00C95635" w:rsidRDefault="00C95635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Trasladar informes de Departamentos y de Dirección hacia departamentos o instituciones interesadas</w:t>
            </w:r>
          </w:p>
        </w:tc>
        <w:tc>
          <w:tcPr>
            <w:tcW w:w="1196" w:type="pct"/>
          </w:tcPr>
          <w:p w14:paraId="5054E1F2" w14:textId="6FCB7988" w:rsidR="00DC520F" w:rsidRDefault="002F5F02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</w:t>
            </w:r>
          </w:p>
        </w:tc>
      </w:tr>
      <w:tr w:rsidR="00DC520F" w:rsidRPr="0001246A" w14:paraId="2602994D" w14:textId="77777777" w:rsidTr="00F13F0C">
        <w:tc>
          <w:tcPr>
            <w:tcW w:w="499" w:type="pct"/>
            <w:vAlign w:val="center"/>
          </w:tcPr>
          <w:p w14:paraId="6E9B9AE2" w14:textId="334DA409" w:rsidR="00DC520F" w:rsidRDefault="00D067ED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</w:t>
            </w:r>
          </w:p>
        </w:tc>
        <w:tc>
          <w:tcPr>
            <w:tcW w:w="3305" w:type="pct"/>
          </w:tcPr>
          <w:p w14:paraId="75FC03D5" w14:textId="77777777" w:rsidR="00DC520F" w:rsidRDefault="00C95635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Archivar oficios de recibido</w:t>
            </w:r>
          </w:p>
          <w:p w14:paraId="7492DA28" w14:textId="77777777" w:rsidR="00C95635" w:rsidRDefault="00C95635" w:rsidP="00C95635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Oficio de recibido exitoso, digitaliza y archiva en expediente</w:t>
            </w:r>
          </w:p>
          <w:p w14:paraId="6291CF67" w14:textId="0C791CB8" w:rsidR="00C95635" w:rsidRPr="00C95635" w:rsidRDefault="00C95635" w:rsidP="00C95635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Oficio no recibido remite a </w:t>
            </w:r>
            <w:r w:rsidR="002F5F02">
              <w:rPr>
                <w:rFonts w:ascii="Century Gothic" w:hAnsi="Century Gothic"/>
              </w:rPr>
              <w:t>Departamento para su corrección</w:t>
            </w:r>
          </w:p>
        </w:tc>
        <w:tc>
          <w:tcPr>
            <w:tcW w:w="1196" w:type="pct"/>
          </w:tcPr>
          <w:p w14:paraId="0ECE93A3" w14:textId="45A53CB4" w:rsidR="00DC520F" w:rsidRDefault="002F5F02" w:rsidP="00E13259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Departamentos o Dirección DMP</w:t>
            </w:r>
          </w:p>
        </w:tc>
      </w:tr>
    </w:tbl>
    <w:p w14:paraId="4CD84CD1" w14:textId="1D4F7BC3" w:rsidR="00F61D15" w:rsidRDefault="00F61D15" w:rsidP="004A77F7">
      <w:pPr>
        <w:jc w:val="center"/>
        <w:rPr>
          <w:rFonts w:ascii="Century Gothic" w:hAnsi="Century Gothic"/>
          <w:sz w:val="36"/>
          <w:szCs w:val="36"/>
        </w:rPr>
      </w:pPr>
    </w:p>
    <w:p w14:paraId="0D4BB52B" w14:textId="2C71F77B" w:rsidR="002F5F02" w:rsidRDefault="002F5F02" w:rsidP="004A77F7">
      <w:pPr>
        <w:jc w:val="center"/>
        <w:rPr>
          <w:rFonts w:ascii="Century Gothic" w:hAnsi="Century Gothic"/>
          <w:sz w:val="36"/>
          <w:szCs w:val="36"/>
        </w:rPr>
      </w:pPr>
    </w:p>
    <w:p w14:paraId="2B3000C0" w14:textId="6B99A222" w:rsidR="002F5F02" w:rsidRDefault="002F5F02" w:rsidP="004A77F7">
      <w:pPr>
        <w:jc w:val="center"/>
        <w:rPr>
          <w:rFonts w:ascii="Century Gothic" w:hAnsi="Century Gothic"/>
          <w:sz w:val="36"/>
          <w:szCs w:val="36"/>
        </w:rPr>
      </w:pPr>
    </w:p>
    <w:p w14:paraId="7FEDF120" w14:textId="664865B7" w:rsidR="002F5F02" w:rsidRDefault="002F5F02" w:rsidP="004A77F7">
      <w:pPr>
        <w:jc w:val="center"/>
        <w:rPr>
          <w:rFonts w:ascii="Century Gothic" w:hAnsi="Century Gothic"/>
          <w:sz w:val="36"/>
          <w:szCs w:val="36"/>
        </w:rPr>
      </w:pPr>
    </w:p>
    <w:p w14:paraId="5AF48E39" w14:textId="2253DA9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AE14E5" w:rsidRPr="008862BD"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16B6497F" w14:textId="44D69B28" w:rsidR="007D33A0" w:rsidRPr="008862BD" w:rsidRDefault="00D067ED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780B3587" wp14:editId="42C174FE">
            <wp:extent cx="7269913" cy="4164965"/>
            <wp:effectExtent l="0" t="0" r="7620" b="6985"/>
            <wp:docPr id="1325406723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406723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1604" t="1979" b="1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1910" cy="4166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DF0C1D" w14:textId="799F1505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20D9E9C" w14:textId="77777777" w:rsidR="00F13F0C" w:rsidRDefault="00F13F0C" w:rsidP="00F13F0C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8668158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646"/>
      </w:tblGrid>
      <w:tr w:rsidR="00F13F0C" w14:paraId="6F1C8299" w14:textId="77777777" w:rsidTr="00023DB4">
        <w:trPr>
          <w:trHeight w:val="470"/>
        </w:trPr>
        <w:tc>
          <w:tcPr>
            <w:tcW w:w="1674" w:type="dxa"/>
          </w:tcPr>
          <w:p w14:paraId="4F8A9B1E" w14:textId="77777777" w:rsidR="00F13F0C" w:rsidRDefault="00F13F0C" w:rsidP="00023DB4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646" w:type="dxa"/>
          </w:tcPr>
          <w:p w14:paraId="136D9C94" w14:textId="77777777" w:rsidR="00F13F0C" w:rsidRDefault="00F13F0C" w:rsidP="00023DB4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F13F0C" w14:paraId="4DD9F105" w14:textId="77777777" w:rsidTr="00023DB4">
        <w:trPr>
          <w:trHeight w:val="399"/>
        </w:trPr>
        <w:tc>
          <w:tcPr>
            <w:tcW w:w="1674" w:type="dxa"/>
          </w:tcPr>
          <w:p w14:paraId="33CB2790" w14:textId="77777777" w:rsidR="00F13F0C" w:rsidRPr="00A728F2" w:rsidRDefault="00F13F0C" w:rsidP="00023DB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11646" w:type="dxa"/>
          </w:tcPr>
          <w:p w14:paraId="13B97C15" w14:textId="77777777" w:rsidR="00F13F0C" w:rsidRPr="00A728F2" w:rsidRDefault="00F13F0C" w:rsidP="00023DB4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No aplica</w:t>
            </w:r>
          </w:p>
        </w:tc>
      </w:tr>
      <w:bookmarkEnd w:id="0"/>
    </w:tbl>
    <w:p w14:paraId="6A64513A" w14:textId="17813D72" w:rsidR="006F2F1E" w:rsidRDefault="006F2F1E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D1FFE7B" w14:textId="3B4EAB0A" w:rsidR="008A0F75" w:rsidRPr="00D13CBF" w:rsidRDefault="008A0F75" w:rsidP="00D13CBF">
      <w:pPr>
        <w:rPr>
          <w:rFonts w:ascii="Century Gothic" w:hAnsi="Century Gothic"/>
          <w:b/>
          <w:bCs/>
          <w:sz w:val="20"/>
          <w:szCs w:val="20"/>
        </w:rPr>
      </w:pPr>
    </w:p>
    <w:sectPr w:rsidR="008A0F75" w:rsidRPr="00D13CBF" w:rsidSect="00907E87">
      <w:headerReference w:type="default" r:id="rId10"/>
      <w:footerReference w:type="default" r:id="rId11"/>
      <w:footerReference w:type="first" r:id="rId12"/>
      <w:pgSz w:w="15840" w:h="12240" w:orient="landscape" w:code="1"/>
      <w:pgMar w:top="1418" w:right="851" w:bottom="1418" w:left="1418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E9FE3D" w14:textId="77777777" w:rsidR="0077207D" w:rsidRPr="007D33A0" w:rsidRDefault="0077207D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7FE2244D" w14:textId="77777777" w:rsidR="0077207D" w:rsidRPr="007D33A0" w:rsidRDefault="0077207D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89296954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2B3DDCF7" w14:textId="21432ECE" w:rsidR="000F6C30" w:rsidRDefault="000F6C30">
            <w:pPr>
              <w:pStyle w:val="Footer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ES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ES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52267D6" w14:textId="77777777" w:rsidR="001C4D8A" w:rsidRDefault="001C4D8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95895981"/>
      <w:docPartObj>
        <w:docPartGallery w:val="Page Numbers (Bottom of Page)"/>
        <w:docPartUnique/>
      </w:docPartObj>
    </w:sdtPr>
    <w:sdtContent>
      <w:sdt>
        <w:sdtPr>
          <w:id w:val="-345403547"/>
          <w:docPartObj>
            <w:docPartGallery w:val="Page Numbers (Top of Page)"/>
            <w:docPartUnique/>
          </w:docPartObj>
        </w:sdtPr>
        <w:sdtContent>
          <w:p w14:paraId="43AC5B01" w14:textId="77777777" w:rsidR="00F13F0C" w:rsidRDefault="00F13F0C" w:rsidP="00F13F0C">
            <w:pPr>
              <w:pStyle w:val="Footer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1932D63" w14:textId="77777777" w:rsidR="00F13F0C" w:rsidRDefault="00F13F0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2FA22B" w14:textId="77777777" w:rsidR="0077207D" w:rsidRPr="007D33A0" w:rsidRDefault="0077207D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05B188B5" w14:textId="77777777" w:rsidR="0077207D" w:rsidRPr="007D33A0" w:rsidRDefault="0077207D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210"/>
      <w:gridCol w:w="7451"/>
      <w:gridCol w:w="2900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3E5E8501">
                <wp:simplePos x="0" y="0"/>
                <wp:positionH relativeFrom="column">
                  <wp:posOffset>165100</wp:posOffset>
                </wp:positionH>
                <wp:positionV relativeFrom="paragraph">
                  <wp:posOffset>93345</wp:posOffset>
                </wp:positionV>
                <wp:extent cx="652228" cy="904875"/>
                <wp:effectExtent l="0" t="0" r="0" b="0"/>
                <wp:wrapNone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5F4BA674" w:rsidR="006C2389" w:rsidRPr="008862BD" w:rsidRDefault="00F13F0C" w:rsidP="002C793B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 xml:space="preserve">Procedimiento </w:t>
          </w:r>
          <w:r>
            <w:rPr>
              <w:rFonts w:ascii="Century Gothic" w:hAnsi="Century Gothic"/>
            </w:rPr>
            <w:t>Recepción de Correspondencia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4F5F6C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164101D7" w:rsidR="006C2389" w:rsidRPr="00F13F0C" w:rsidRDefault="00F13F0C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F13F0C">
            <w:rPr>
              <w:lang w:val="en-US"/>
            </w:rPr>
            <w:t>PR-MSL-DMP-D-RC-01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F13F0C" w:rsidRDefault="006C2389" w:rsidP="002C793B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F13F0C" w:rsidRDefault="006C2389" w:rsidP="002C793B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56F04489" w:rsidR="006C2389" w:rsidRPr="008862BD" w:rsidRDefault="00F13F0C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D2134"/>
    <w:multiLevelType w:val="hybridMultilevel"/>
    <w:tmpl w:val="187A52F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1C5878"/>
    <w:multiLevelType w:val="hybridMultilevel"/>
    <w:tmpl w:val="6D40C0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FF4CBA"/>
    <w:multiLevelType w:val="hybridMultilevel"/>
    <w:tmpl w:val="63B2341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5B12A2"/>
    <w:multiLevelType w:val="hybridMultilevel"/>
    <w:tmpl w:val="0FB636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974BD9"/>
    <w:multiLevelType w:val="hybridMultilevel"/>
    <w:tmpl w:val="1A1273C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C94714"/>
    <w:multiLevelType w:val="hybridMultilevel"/>
    <w:tmpl w:val="3056D6F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9" w15:restartNumberingAfterBreak="0">
    <w:nsid w:val="74B4739F"/>
    <w:multiLevelType w:val="hybridMultilevel"/>
    <w:tmpl w:val="DE38C3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16225317">
    <w:abstractNumId w:val="7"/>
  </w:num>
  <w:num w:numId="2" w16cid:durableId="1650863071">
    <w:abstractNumId w:val="5"/>
  </w:num>
  <w:num w:numId="3" w16cid:durableId="1055616025">
    <w:abstractNumId w:val="8"/>
  </w:num>
  <w:num w:numId="4" w16cid:durableId="1962683984">
    <w:abstractNumId w:val="10"/>
  </w:num>
  <w:num w:numId="5" w16cid:durableId="1204709280">
    <w:abstractNumId w:val="2"/>
  </w:num>
  <w:num w:numId="6" w16cid:durableId="1453326651">
    <w:abstractNumId w:val="6"/>
  </w:num>
  <w:num w:numId="7" w16cid:durableId="420490199">
    <w:abstractNumId w:val="0"/>
  </w:num>
  <w:num w:numId="8" w16cid:durableId="1294755427">
    <w:abstractNumId w:val="4"/>
  </w:num>
  <w:num w:numId="9" w16cid:durableId="1674918749">
    <w:abstractNumId w:val="1"/>
  </w:num>
  <w:num w:numId="10" w16cid:durableId="935601890">
    <w:abstractNumId w:val="9"/>
  </w:num>
  <w:num w:numId="11" w16cid:durableId="127829836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365C5"/>
    <w:rsid w:val="00080294"/>
    <w:rsid w:val="00085DDB"/>
    <w:rsid w:val="000A1DED"/>
    <w:rsid w:val="000B6CA9"/>
    <w:rsid w:val="000B70CE"/>
    <w:rsid w:val="000C65D4"/>
    <w:rsid w:val="000D1E37"/>
    <w:rsid w:val="000F6C30"/>
    <w:rsid w:val="00115F72"/>
    <w:rsid w:val="00122360"/>
    <w:rsid w:val="001442A7"/>
    <w:rsid w:val="001637FC"/>
    <w:rsid w:val="00171EAF"/>
    <w:rsid w:val="00180524"/>
    <w:rsid w:val="00180BD8"/>
    <w:rsid w:val="00197B11"/>
    <w:rsid w:val="001C4D8A"/>
    <w:rsid w:val="001E246B"/>
    <w:rsid w:val="001F530E"/>
    <w:rsid w:val="00227D42"/>
    <w:rsid w:val="00230604"/>
    <w:rsid w:val="00232667"/>
    <w:rsid w:val="00235461"/>
    <w:rsid w:val="00263BF6"/>
    <w:rsid w:val="00275974"/>
    <w:rsid w:val="002918C7"/>
    <w:rsid w:val="002B2519"/>
    <w:rsid w:val="002B7ECA"/>
    <w:rsid w:val="002C5BDE"/>
    <w:rsid w:val="002C793B"/>
    <w:rsid w:val="002F5F02"/>
    <w:rsid w:val="00335750"/>
    <w:rsid w:val="003516B4"/>
    <w:rsid w:val="00357D49"/>
    <w:rsid w:val="00366154"/>
    <w:rsid w:val="00377885"/>
    <w:rsid w:val="003856AF"/>
    <w:rsid w:val="00386E72"/>
    <w:rsid w:val="003A092A"/>
    <w:rsid w:val="003A5B33"/>
    <w:rsid w:val="003F2486"/>
    <w:rsid w:val="00416FD2"/>
    <w:rsid w:val="00420A89"/>
    <w:rsid w:val="00462D15"/>
    <w:rsid w:val="00465B48"/>
    <w:rsid w:val="004928E5"/>
    <w:rsid w:val="004A77F7"/>
    <w:rsid w:val="004B5872"/>
    <w:rsid w:val="004B695F"/>
    <w:rsid w:val="004B6E15"/>
    <w:rsid w:val="004E4E41"/>
    <w:rsid w:val="004F5F6C"/>
    <w:rsid w:val="00521D5D"/>
    <w:rsid w:val="00521DF1"/>
    <w:rsid w:val="00523A08"/>
    <w:rsid w:val="0052524B"/>
    <w:rsid w:val="00540428"/>
    <w:rsid w:val="00542DD7"/>
    <w:rsid w:val="005830A7"/>
    <w:rsid w:val="005831A0"/>
    <w:rsid w:val="005B0602"/>
    <w:rsid w:val="005C02EF"/>
    <w:rsid w:val="005C0BC7"/>
    <w:rsid w:val="005C375F"/>
    <w:rsid w:val="005D5284"/>
    <w:rsid w:val="005E0B75"/>
    <w:rsid w:val="005E1849"/>
    <w:rsid w:val="005F0A20"/>
    <w:rsid w:val="005F21AB"/>
    <w:rsid w:val="005F7F34"/>
    <w:rsid w:val="006102CE"/>
    <w:rsid w:val="00615417"/>
    <w:rsid w:val="00624D81"/>
    <w:rsid w:val="006257BD"/>
    <w:rsid w:val="00630F60"/>
    <w:rsid w:val="00686FD7"/>
    <w:rsid w:val="006A5BB5"/>
    <w:rsid w:val="006C2389"/>
    <w:rsid w:val="006D2586"/>
    <w:rsid w:val="006E2FEA"/>
    <w:rsid w:val="006F2F1E"/>
    <w:rsid w:val="00714548"/>
    <w:rsid w:val="00725B1F"/>
    <w:rsid w:val="00733D24"/>
    <w:rsid w:val="00757BB4"/>
    <w:rsid w:val="0077207D"/>
    <w:rsid w:val="0079316B"/>
    <w:rsid w:val="007B68AE"/>
    <w:rsid w:val="007D33A0"/>
    <w:rsid w:val="007F6BBB"/>
    <w:rsid w:val="00805131"/>
    <w:rsid w:val="00821680"/>
    <w:rsid w:val="00832D18"/>
    <w:rsid w:val="00853A40"/>
    <w:rsid w:val="008862BD"/>
    <w:rsid w:val="00891BCD"/>
    <w:rsid w:val="008A0F75"/>
    <w:rsid w:val="008A21F0"/>
    <w:rsid w:val="008C5943"/>
    <w:rsid w:val="008E056A"/>
    <w:rsid w:val="008E2CD2"/>
    <w:rsid w:val="008F10C8"/>
    <w:rsid w:val="008F3929"/>
    <w:rsid w:val="00907E87"/>
    <w:rsid w:val="00921253"/>
    <w:rsid w:val="009F45DE"/>
    <w:rsid w:val="009F7EC4"/>
    <w:rsid w:val="00A105D9"/>
    <w:rsid w:val="00A46347"/>
    <w:rsid w:val="00A477AD"/>
    <w:rsid w:val="00A57EEF"/>
    <w:rsid w:val="00A66F33"/>
    <w:rsid w:val="00AA39FB"/>
    <w:rsid w:val="00AA49E6"/>
    <w:rsid w:val="00AA6D0C"/>
    <w:rsid w:val="00AD5ED1"/>
    <w:rsid w:val="00AE14E5"/>
    <w:rsid w:val="00B05F0D"/>
    <w:rsid w:val="00B20C22"/>
    <w:rsid w:val="00B50D2A"/>
    <w:rsid w:val="00B63E90"/>
    <w:rsid w:val="00BC1980"/>
    <w:rsid w:val="00BC5516"/>
    <w:rsid w:val="00BD13EF"/>
    <w:rsid w:val="00C00D16"/>
    <w:rsid w:val="00C30F49"/>
    <w:rsid w:val="00C53EE3"/>
    <w:rsid w:val="00C71C8B"/>
    <w:rsid w:val="00C75A9B"/>
    <w:rsid w:val="00C85690"/>
    <w:rsid w:val="00C95635"/>
    <w:rsid w:val="00C957D9"/>
    <w:rsid w:val="00C95885"/>
    <w:rsid w:val="00CA7595"/>
    <w:rsid w:val="00CE04AD"/>
    <w:rsid w:val="00CE3085"/>
    <w:rsid w:val="00D055ED"/>
    <w:rsid w:val="00D067ED"/>
    <w:rsid w:val="00D1339C"/>
    <w:rsid w:val="00D13CBF"/>
    <w:rsid w:val="00D14D0F"/>
    <w:rsid w:val="00D333BB"/>
    <w:rsid w:val="00D42413"/>
    <w:rsid w:val="00D5312A"/>
    <w:rsid w:val="00D56089"/>
    <w:rsid w:val="00D6057B"/>
    <w:rsid w:val="00D664F6"/>
    <w:rsid w:val="00D80B2E"/>
    <w:rsid w:val="00D960F6"/>
    <w:rsid w:val="00DA32E3"/>
    <w:rsid w:val="00DA500A"/>
    <w:rsid w:val="00DA58D2"/>
    <w:rsid w:val="00DB1061"/>
    <w:rsid w:val="00DC520F"/>
    <w:rsid w:val="00DF46EB"/>
    <w:rsid w:val="00E13259"/>
    <w:rsid w:val="00E61514"/>
    <w:rsid w:val="00E70078"/>
    <w:rsid w:val="00E75CA4"/>
    <w:rsid w:val="00E87E33"/>
    <w:rsid w:val="00EE43AE"/>
    <w:rsid w:val="00EF0C8A"/>
    <w:rsid w:val="00F13F0C"/>
    <w:rsid w:val="00F255E3"/>
    <w:rsid w:val="00F36CD2"/>
    <w:rsid w:val="00F4001C"/>
    <w:rsid w:val="00F404CE"/>
    <w:rsid w:val="00F50A23"/>
    <w:rsid w:val="00F61D15"/>
    <w:rsid w:val="00F66A8A"/>
    <w:rsid w:val="00F7534A"/>
    <w:rsid w:val="00F90E4E"/>
    <w:rsid w:val="00FA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319</Words>
  <Characters>2125</Characters>
  <Application>Microsoft Office Word</Application>
  <DocSecurity>0</DocSecurity>
  <Lines>151</Lines>
  <Paragraphs>97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5</cp:revision>
  <cp:lastPrinted>2025-11-27T03:56:00Z</cp:lastPrinted>
  <dcterms:created xsi:type="dcterms:W3CDTF">2025-10-22T16:32:00Z</dcterms:created>
  <dcterms:modified xsi:type="dcterms:W3CDTF">2025-11-27T03:56:00Z</dcterms:modified>
</cp:coreProperties>
</file>